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Arial Narrow" w:hAnsi="Arial Narrow" w:cs="Arial Narrow"/>
        </w:rPr>
      </w:pPr>
      <w:bookmarkStart w:id="0" w:name="_GoBack"/>
      <w:bookmarkEnd w:id="0"/>
      <w:r>
        <w:rPr>
          <w:rFonts w:cs="Arial Narrow" w:ascii="Arial Narrow" w:hAnsi="Arial Narrow"/>
        </w:rPr>
        <w:t xml:space="preserve">Załącznik nr </w:t>
      </w:r>
      <w:r>
        <w:rPr>
          <w:rFonts w:cs="Arial Narrow" w:ascii="Arial Narrow" w:hAnsi="Arial Narrow"/>
        </w:rPr>
        <w:t>1</w:t>
      </w:r>
      <w:r>
        <w:rPr>
          <w:rFonts w:cs="Arial Narrow" w:ascii="Arial Narrow" w:hAnsi="Arial Narrow"/>
        </w:rPr>
        <w:t xml:space="preserve">do Specyfikacji Warunków Zamówienia </w:t>
      </w:r>
    </w:p>
    <w:p>
      <w:pPr>
        <w:pStyle w:val="Normal"/>
        <w:jc w:val="right"/>
        <w:rPr>
          <w:rFonts w:ascii="Arial Narrow" w:hAnsi="Arial Narrow" w:cs="Arial Narrow"/>
        </w:rPr>
      </w:pPr>
      <w:r>
        <w:rPr>
          <w:rFonts w:cs="Arial Narrow" w:ascii="Arial Narrow" w:hAnsi="Arial Narrow"/>
        </w:rPr>
      </w:r>
    </w:p>
    <w:p>
      <w:pPr>
        <w:pStyle w:val="Normal"/>
        <w:jc w:val="center"/>
        <w:rPr>
          <w:rFonts w:ascii="Arial Narrow" w:hAnsi="Arial Narrow" w:cs="Arial Narrow"/>
          <w:b/>
          <w:bCs/>
        </w:rPr>
      </w:pPr>
      <w:r>
        <w:rPr>
          <w:rFonts w:cs="Arial Narrow" w:ascii="Arial Narrow" w:hAnsi="Arial Narrow"/>
          <w:b/>
          <w:bCs/>
        </w:rPr>
        <w:t xml:space="preserve">Lista produktów używanych w żywieniu zbiorowym w </w:t>
      </w:r>
      <w:r>
        <w:rPr>
          <w:rFonts w:cs="Arial Narrow" w:ascii="Arial Narrow" w:hAnsi="Arial Narrow"/>
          <w:b/>
          <w:bCs/>
        </w:rPr>
        <w:t>Szkole Podstawowej w Zasani</w:t>
      </w:r>
    </w:p>
    <w:p>
      <w:pPr>
        <w:pStyle w:val="Normal"/>
        <w:rPr>
          <w:rFonts w:ascii="Arial Narrow" w:hAnsi="Arial Narrow" w:cs="Arial Narrow"/>
          <w:b/>
          <w:bCs/>
        </w:rPr>
      </w:pPr>
      <w:r>
        <w:rPr>
          <w:rFonts w:cs="Arial Narrow" w:ascii="Arial Narrow" w:hAnsi="Arial Narrow"/>
          <w:b/>
          <w:bCs/>
        </w:rPr>
      </w:r>
    </w:p>
    <w:p>
      <w:pPr>
        <w:pStyle w:val="Normal"/>
        <w:jc w:val="center"/>
        <w:rPr>
          <w:rFonts w:ascii="Arial Narrow" w:hAnsi="Arial Narrow" w:cs="Arial Narrow"/>
        </w:rPr>
      </w:pPr>
      <w:r>
        <w:rPr>
          <w:rFonts w:cs="Arial Narrow" w:ascii="Arial Narrow" w:hAnsi="Arial Narrow"/>
          <w:b/>
          <w:bCs/>
        </w:rPr>
        <w:t xml:space="preserve">Zgodnie z Rozporządzeniem Ministra Zdrowia z dnia 26 lipca 2016 r. w sprawie grup środków spożywczych przeznaczonych do sprzedaży dzieciom i młodzieży w jednostkach systemu oświaty oraz wymagań, jakie muszą spełniać środki spożywcze stosowane w ramach żywienia zbiorowego dzieci </w:t>
        <w:br/>
        <w:t>i młodzieży w tych jednostkach.</w:t>
      </w:r>
    </w:p>
    <w:p>
      <w:pPr>
        <w:pStyle w:val="Normal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Środki spożywcze stosowane w ramach żywienia zbiorowego dzieci i młodzieży w jednostkach systemu oświaty muszą spełniać odpowiednie wymagania dla danej grupy wiekowej, wynikające z aktualnych norm żywienia dla populacji polskiej. </w:t>
      </w:r>
    </w:p>
    <w:p>
      <w:pPr>
        <w:pStyle w:val="Normal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Środki spożywcze, dobiera się w taki sposób, aby: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1. Na całodzienne żywienie składały się środki spożywcze pochodzące z różnych grup środków spożywczych.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2. Posiłki (śniadanie, obiad, kolacja) zawierały produkty z następujących grup środków spożywczych: produkty zbożowe lub ziemniaki, warzywa lub owoce mleko lub produkty mleczne, mięso, ryby, jaja, orzechy, nasiona roślin strączkowych i inne nasiona oraz tłuszcze.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3. Zupy, sosy oraz potrawy sporządzane były z naturalnych składników, bez użycia koncentratów spożywczych, z wyłączeniem koncentratów z naturalnych składników.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4. Od poniedziałku do piątku były podawane nie więcej niż dwie porcje potrawy smażonej, przy czym do smażenia jest używany olej roślinny rafinowany o zawartości kwasów jednonienasyconych powyżej 50% i zawartości kwasów wielonienasyconych poniżej 40%.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5. Napoje przygotowywane na miejscu zawierały nie więcej niż 10 g cukrów w 250 ml produktu gotowego do spożycia.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6. Każdego dnia były podawane: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a) co najmniej dwie porcje mleka lub produktów mlecznych,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b) co najmniej jedna porcja z grupy mięso, jaja, orzechy, nasiona roślin strączkowych,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c) warzywa lub owoce w każdym posiłku,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d) co najmniej jedna porcja produktów zbożowych w śniadaniu, obiedzie oraz kolacji.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>7. W żywieniu całodziennym było podawane przynajmniej pięć porcji warzyw lub owoców.</w:t>
      </w:r>
    </w:p>
    <w:p>
      <w:pPr>
        <w:pStyle w:val="Normal"/>
        <w:spacing w:before="0" w:after="0"/>
        <w:rPr>
          <w:rFonts w:ascii="Arial Narrow" w:hAnsi="Arial Narrow" w:cs="Arial Narrow"/>
          <w:b/>
          <w:bCs/>
        </w:rPr>
      </w:pPr>
      <w:r>
        <w:rPr>
          <w:rFonts w:cs="Arial Narrow" w:ascii="Arial Narrow" w:hAnsi="Arial Narrow"/>
        </w:rPr>
        <w:t xml:space="preserve">8. Co najmniej raz w tygodniu była podawana porcja ryby. </w:t>
      </w:r>
    </w:p>
    <w:p>
      <w:pPr>
        <w:pStyle w:val="Normal"/>
        <w:spacing w:before="0" w:after="0"/>
        <w:rPr>
          <w:rFonts w:ascii="Arial Narrow" w:hAnsi="Arial Narrow" w:cs="Arial Narrow"/>
          <w:b/>
          <w:bCs/>
        </w:rPr>
      </w:pPr>
      <w:r>
        <w:rPr>
          <w:rFonts w:cs="Arial Narrow" w:ascii="Arial Narrow" w:hAnsi="Arial Narrow"/>
          <w:b/>
          <w:bCs/>
        </w:rPr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  <w:b/>
          <w:bCs/>
        </w:rPr>
        <w:t xml:space="preserve">Grupa I - Produkty zbożowe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1) wielozbożowe płatki śniadaniowe, kukurydziane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2) pieczywo razowe lub pełnoziarniste: żytnie, pszenne, mieszane lub pieczywo bezglutenowe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3) makarony: z mąki z pełnego przemiału, żytniej, owsianej, pszennej i ziemniaczanej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4) potrawy z mąki np.: naleśniki, kluski, pierogi, pyzy, kopytka, kluski leniwe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5) różnego rodzaju kasze: jęczmienna, jaglana, gryczana kukurydziana, kus-kus, manna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>6) ryż: biały i brązowy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</w:r>
    </w:p>
    <w:p>
      <w:pPr>
        <w:pStyle w:val="Normal"/>
        <w:rPr>
          <w:rFonts w:ascii="Arial Narrow" w:hAnsi="Arial Narrow" w:cs="Arial Narrow"/>
        </w:rPr>
      </w:pPr>
      <w:r>
        <w:rPr>
          <w:rFonts w:cs="Arial Narrow" w:ascii="Arial Narrow" w:hAnsi="Arial Narrow"/>
          <w:b/>
          <w:bCs/>
        </w:rPr>
        <w:t>Grupa II – Warzywa</w:t>
      </w:r>
      <w:r>
        <w:rPr>
          <w:rFonts w:cs="Arial Narrow" w:ascii="Arial Narrow" w:hAnsi="Arial Narrow"/>
        </w:rPr>
        <w:t xml:space="preserve">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1) warzywa świeże w sezonie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2) ziemniaki: z wody lub pieczone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3) warzywa surowe: marchew, seler, buraki, kalarepa, kapusty, sałata, por, pomidory, ogórki zielone i kiszone, kapusta kiszona, dynia, kalafior i inne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4) warzywa gotowane/duszone: fasolka szparagowa, cukinia, bakłażan, brokuły, kalafior, szpinak, marchewka z groszkiem, buraki i inne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5) warzywa mrożone: mieszanki warzywne, groszek, kalafior i inne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6) warzywa mrożone poza sezonem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</w:r>
    </w:p>
    <w:p>
      <w:pPr>
        <w:pStyle w:val="Normal"/>
        <w:rPr>
          <w:rFonts w:ascii="Arial Narrow" w:hAnsi="Arial Narrow" w:cs="Arial Narrow"/>
        </w:rPr>
      </w:pPr>
      <w:r>
        <w:rPr>
          <w:rFonts w:cs="Arial Narrow" w:ascii="Arial Narrow" w:hAnsi="Arial Narrow"/>
          <w:b/>
          <w:bCs/>
        </w:rPr>
        <w:t>Grupa III – Owoce</w:t>
      </w:r>
      <w:r>
        <w:rPr>
          <w:rFonts w:cs="Arial Narrow" w:ascii="Arial Narrow" w:hAnsi="Arial Narrow"/>
        </w:rPr>
        <w:t xml:space="preserve">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1) owoce świeże: takie jak jabłka, kiwi, gruszki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>2) owoce sezonowe np.: truskawki, czereśnie, śliwki, maliny, wiśnie, porzeczki, owoce cytrusowe: mandarynki, ananasy, banany, pomarańcze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3) owoce mrożone – poza sezonem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4) owoce suszone: morele, rodzynki, żurawina, śliwka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5) kompoty owocowe </w:t>
      </w:r>
    </w:p>
    <w:p>
      <w:pPr>
        <w:pStyle w:val="Normal"/>
        <w:spacing w:before="0" w:after="0"/>
        <w:rPr>
          <w:rFonts w:ascii="Arial Narrow" w:hAnsi="Arial Narrow" w:cs="Arial Narrow"/>
          <w:b/>
          <w:bCs/>
        </w:rPr>
      </w:pPr>
      <w:r>
        <w:rPr>
          <w:rFonts w:cs="Arial Narrow" w:ascii="Arial Narrow" w:hAnsi="Arial Narrow"/>
        </w:rPr>
        <w:t xml:space="preserve">6) soki wyciskane ze świeżych owoców </w:t>
        <w:br/>
      </w:r>
    </w:p>
    <w:p>
      <w:pPr>
        <w:pStyle w:val="Normal"/>
        <w:rPr>
          <w:rFonts w:ascii="Arial Narrow" w:hAnsi="Arial Narrow" w:cs="Arial Narrow"/>
        </w:rPr>
      </w:pPr>
      <w:r>
        <w:rPr>
          <w:rFonts w:cs="Arial Narrow" w:ascii="Arial Narrow" w:hAnsi="Arial Narrow"/>
          <w:b/>
          <w:bCs/>
        </w:rPr>
        <w:t xml:space="preserve">Grupa IV - Mleko i produkty mleczne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1) mleko 3,2 % i 2 %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2) śmietana 12% i 18 %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3) sery białe – twarogowe, sery żółte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4) napoje mleczne: jogurt, kefir – naturalne, kakao naturalne, kawa zbożowa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</w:r>
    </w:p>
    <w:p>
      <w:pPr>
        <w:pStyle w:val="Normal"/>
        <w:rPr>
          <w:rFonts w:ascii="Arial Narrow" w:hAnsi="Arial Narrow" w:cs="Arial Narrow"/>
        </w:rPr>
      </w:pPr>
      <w:r>
        <w:rPr>
          <w:rFonts w:cs="Arial Narrow" w:ascii="Arial Narrow" w:hAnsi="Arial Narrow"/>
          <w:b/>
          <w:bCs/>
        </w:rPr>
        <w:t xml:space="preserve">Grupa V - Mięso, ryby, jaja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1) filetowana ryba bez ości i skóry (najlepiej morska)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2) drób, cielęcina, wołowina, chuda wieprzowina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3) wędliny wysokogatunkowe z mięsa nie oddzielonego mechanicznie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4) jajka jako samodzielna potrawa i dodatek do potraw </w:t>
      </w:r>
    </w:p>
    <w:p>
      <w:pPr>
        <w:pStyle w:val="Normal"/>
        <w:spacing w:before="0" w:after="0"/>
        <w:rPr>
          <w:rFonts w:ascii="Arial Narrow" w:hAnsi="Arial Narrow" w:cs="Arial Narrow"/>
          <w:b/>
          <w:bCs/>
        </w:rPr>
      </w:pPr>
      <w:r>
        <w:rPr>
          <w:rFonts w:cs="Arial Narrow" w:ascii="Arial Narrow" w:hAnsi="Arial Narrow"/>
        </w:rPr>
        <w:t xml:space="preserve">5) pasztet pieczony (domowy) </w:t>
        <w:br/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  <w:b/>
          <w:bCs/>
        </w:rPr>
        <w:t>Grupa VI – Tłuszcze</w:t>
      </w:r>
      <w:r>
        <w:rPr>
          <w:rFonts w:cs="Arial Narrow" w:ascii="Arial Narrow" w:hAnsi="Arial Narrow"/>
        </w:rPr>
        <w:t xml:space="preserve">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1) masło wysokogatunkowe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2) olej rzepakowy i oliwa z oliwek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3) margaryna – wysokiej jakości miękka o niskiej zawartości kwasów tłuszczowych – do wypieków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  <w:b/>
          <w:bCs/>
        </w:rPr>
        <w:t xml:space="preserve">Grupa VII - Nasiona strączkowe i orzechy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1) nasiona roślin strączkowych: soczewica, cieciorka, fasola biała i czerwona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2) niesolone orzechy, migdały, masło orzechowe i inne pasty z orzechów.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3) ziarna słonecznika, dyni i inne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  <w:b/>
          <w:bCs/>
        </w:rPr>
        <w:t xml:space="preserve">Grupa VIII - Cukier i słodycze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1) miód pszczeli naturalny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2) dżem i powidła niskosłodzone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3) ciasto domowe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  <w:b/>
          <w:bCs/>
        </w:rPr>
        <w:t xml:space="preserve">Grupa IX - Zioła i przyprawy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1) zioła świeże i suszone: tymianek, bazylia, oregano, kminek, majeranek, pieprz, czosnek, estragon, zioła prowansalskie, cynamon i inne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2) papryka słodka, ziele angielskie, listek laurowy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3) suszone zioła bez dodatku soli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4) sól: - w procesie przygotowania posiłku jest stosowana sól o obniżonej zawartości sodu (sodowo – potasowa), - sól nie jest stosowana po procesie przygotowania posiłku, - przy czym w żywieniu zbiorowym należy uwzględnić, że dzienne spożycie soli powinno wynosić nie więcej niż 5g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  <w:b/>
          <w:bCs/>
        </w:rPr>
        <w:t xml:space="preserve">Grupa X – Napoje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1) woda – naturalna woda mineralna nisko- lub średnio zmineralizowana, woda źródlana lub woda stołowa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2) koktajle mleczne i mleczno-owocowe – koktajle owocowe, warzywne, owocowo-warzywne na bazie mleka, napojów zastępujących mleko, czyli napoju: sojowego, ryżowego, owsianego, kukurydzianego, gryczanego, orzechowego lub migdałowego, produktów mlecznych lub produktów zastępujących produkty mleczne,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3) soki owocowe, warzywne, owocowo-warzywne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4) herbatki owocowe naturalne: malinowa, owoce leśne i inne (słodzone miodem)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5) herbatki ziołowe naturalne: mięta, melisa, rumianek (słodzone miodem) </w:t>
      </w:r>
    </w:p>
    <w:p>
      <w:pPr>
        <w:pStyle w:val="Normal"/>
        <w:spacing w:before="0" w:after="0"/>
        <w:rPr>
          <w:rFonts w:ascii="Arial Narrow" w:hAnsi="Arial Narrow" w:cs="Arial Narrow"/>
        </w:rPr>
      </w:pPr>
      <w:r>
        <w:rPr>
          <w:rFonts w:cs="Arial Narrow" w:ascii="Arial Narrow" w:hAnsi="Arial Narrow"/>
        </w:rPr>
        <w:t xml:space="preserve">6) herbata, kawa zbożowa, kakao naturalne </w:t>
      </w:r>
    </w:p>
    <w:p>
      <w:pPr>
        <w:pStyle w:val="Normal"/>
        <w:spacing w:before="0" w:after="0"/>
        <w:rPr/>
      </w:pPr>
      <w:r>
        <w:rPr>
          <w:rFonts w:cs="Arial Narrow" w:ascii="Arial Narrow" w:hAnsi="Arial Narrow"/>
        </w:rPr>
        <w:t>7) kompoty owocowe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Narrow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4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" w:customStyle="1">
    <w:name w:val="Domyślna czcionka akapitu"/>
    <w:qFormat/>
    <w:rPr/>
  </w:style>
  <w:style w:type="paragraph" w:styleId="Nagwek" w:customStyle="1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LibreOffice/24.2.5.2$Windows_X86_64 LibreOffice_project/bffef4ea93e59bebbeaf7f431bb02b1a39ee8a59</Application>
  <AppVersion>15.0000</AppVersion>
  <DocSecurity>4</DocSecurity>
  <Pages>3</Pages>
  <Words>781</Words>
  <Characters>4693</Characters>
  <CharactersWithSpaces>5483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2024-12-04T13:44:00Z</dcterms:created>
  <dc:creator>Małgorzata Miastowska</dc:creator>
  <dc:description/>
  <dc:language>pl-PL</dc:language>
  <cp:lastModifiedBy/>
  <cp:lastPrinted>1601-01-01T00:00:00Z</cp:lastPrinted>
  <dcterms:modified xsi:type="dcterms:W3CDTF">2024-12-04T14:46:20Z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